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BDA38" w14:textId="77777777" w:rsidR="00155922" w:rsidRPr="00C734DD" w:rsidRDefault="008C7811" w:rsidP="008C7811">
      <w:pPr>
        <w:jc w:val="center"/>
        <w:rPr>
          <w:b/>
          <w:sz w:val="36"/>
          <w:szCs w:val="36"/>
        </w:rPr>
      </w:pPr>
      <w:r w:rsidRPr="00C734DD">
        <w:rPr>
          <w:b/>
          <w:sz w:val="36"/>
          <w:szCs w:val="36"/>
        </w:rPr>
        <w:t>PROPOSITION D'ADAPTATION DE L'ENSEIGNEMENT D'EPS</w:t>
      </w:r>
    </w:p>
    <w:p w14:paraId="48A37A2E" w14:textId="77777777" w:rsidR="008C7811" w:rsidRPr="00C734DD" w:rsidRDefault="008C7811">
      <w:pPr>
        <w:rPr>
          <w:sz w:val="36"/>
          <w:szCs w:val="36"/>
        </w:rPr>
      </w:pPr>
    </w:p>
    <w:p w14:paraId="7058B2E9" w14:textId="127DA96D" w:rsidR="00CF3DD9" w:rsidRPr="00C734DD" w:rsidRDefault="00883380">
      <w:pPr>
        <w:rPr>
          <w:rFonts w:ascii="Times New Roman" w:hAnsi="Times New Roman" w:cs="Times New Roman"/>
          <w:sz w:val="36"/>
          <w:szCs w:val="36"/>
          <w:lang w:val="en-US"/>
        </w:rPr>
      </w:pPr>
      <w:r w:rsidRPr="00C734DD">
        <w:rPr>
          <w:rFonts w:ascii="Times New Roman" w:hAnsi="Times New Roman" w:cs="Times New Roman"/>
          <w:sz w:val="36"/>
          <w:szCs w:val="36"/>
          <w:lang w:val="en-US"/>
        </w:rPr>
        <w:tab/>
      </w:r>
      <w:r w:rsidR="00CA311B" w:rsidRPr="00C734DD">
        <w:rPr>
          <w:rFonts w:ascii="Times New Roman" w:hAnsi="Times New Roman" w:cs="Times New Roman"/>
          <w:sz w:val="36"/>
          <w:szCs w:val="36"/>
          <w:lang w:val="en-US"/>
        </w:rPr>
        <w:t xml:space="preserve">Depuis </w:t>
      </w:r>
      <w:r w:rsidR="00CA311B" w:rsidRPr="00C734DD">
        <w:rPr>
          <w:rFonts w:ascii="Times New Roman" w:hAnsi="Times New Roman" w:cs="Times New Roman"/>
          <w:b/>
          <w:sz w:val="36"/>
          <w:szCs w:val="36"/>
          <w:lang w:val="en-US"/>
        </w:rPr>
        <w:t>1989</w:t>
      </w:r>
      <w:r w:rsidR="00CA311B" w:rsidRPr="00C734DD">
        <w:rPr>
          <w:rFonts w:ascii="Times New Roman" w:hAnsi="Times New Roman" w:cs="Times New Roman"/>
          <w:sz w:val="36"/>
          <w:szCs w:val="36"/>
          <w:lang w:val="en-US"/>
        </w:rPr>
        <w:t xml:space="preserve"> les "dispenses " n'existent plus</w:t>
      </w:r>
      <w:r w:rsidR="00CF3DD9" w:rsidRPr="00C734DD">
        <w:rPr>
          <w:rFonts w:ascii="Times New Roman" w:hAnsi="Times New Roman" w:cs="Times New Roman"/>
          <w:sz w:val="36"/>
          <w:szCs w:val="36"/>
          <w:lang w:val="en-US"/>
        </w:rPr>
        <w:t xml:space="preserve"> et n</w:t>
      </w:r>
      <w:r w:rsidR="00CA311B" w:rsidRPr="00C734DD">
        <w:rPr>
          <w:rFonts w:ascii="Times New Roman" w:hAnsi="Times New Roman" w:cs="Times New Roman"/>
          <w:sz w:val="36"/>
          <w:szCs w:val="36"/>
          <w:lang w:val="en-US"/>
        </w:rPr>
        <w:t xml:space="preserve">ous enseignons à </w:t>
      </w:r>
      <w:r w:rsidR="004D174C">
        <w:rPr>
          <w:rFonts w:ascii="Times New Roman" w:hAnsi="Times New Roman" w:cs="Times New Roman"/>
          <w:sz w:val="36"/>
          <w:szCs w:val="36"/>
          <w:lang w:val="en-US"/>
        </w:rPr>
        <w:t>des enfants en fauteuil roulant, des enfants appareillés, des enfants qui ont des dispenses de plus de 3 mois avec l'accord du médecin, des familles, de l'infirmière, etc...</w:t>
      </w:r>
    </w:p>
    <w:p w14:paraId="07C7A93B" w14:textId="2C713999" w:rsidR="00CA311B" w:rsidRPr="00C734DD" w:rsidRDefault="00CF3DD9">
      <w:pPr>
        <w:rPr>
          <w:rFonts w:ascii="Times New Roman" w:hAnsi="Times New Roman" w:cs="Times New Roman"/>
          <w:sz w:val="36"/>
          <w:szCs w:val="36"/>
          <w:lang w:val="en-US"/>
        </w:rPr>
      </w:pPr>
      <w:r w:rsidRPr="00C734DD">
        <w:rPr>
          <w:rFonts w:ascii="Times New Roman" w:hAnsi="Times New Roman" w:cs="Times New Roman"/>
          <w:sz w:val="36"/>
          <w:szCs w:val="36"/>
          <w:lang w:val="en-US"/>
        </w:rPr>
        <w:tab/>
        <w:t>A</w:t>
      </w:r>
      <w:r w:rsidR="00CA311B" w:rsidRPr="00C734DD">
        <w:rPr>
          <w:rFonts w:ascii="Times New Roman" w:hAnsi="Times New Roman" w:cs="Times New Roman"/>
          <w:sz w:val="36"/>
          <w:szCs w:val="36"/>
          <w:lang w:val="en-US"/>
        </w:rPr>
        <w:t xml:space="preserve">lors nous </w:t>
      </w:r>
      <w:r w:rsidRPr="00C734DD">
        <w:rPr>
          <w:rFonts w:ascii="Times New Roman" w:hAnsi="Times New Roman" w:cs="Times New Roman"/>
          <w:sz w:val="36"/>
          <w:szCs w:val="36"/>
          <w:lang w:val="en-US"/>
        </w:rPr>
        <w:t>essayons</w:t>
      </w:r>
      <w:r w:rsidR="00CA311B" w:rsidRPr="00C734DD">
        <w:rPr>
          <w:rFonts w:ascii="Times New Roman" w:hAnsi="Times New Roman" w:cs="Times New Roman"/>
          <w:sz w:val="36"/>
          <w:szCs w:val="36"/>
          <w:lang w:val="en-US"/>
        </w:rPr>
        <w:t xml:space="preserve"> d'adapter notre enseignement</w:t>
      </w:r>
      <w:r w:rsidRPr="00C734DD">
        <w:rPr>
          <w:rFonts w:ascii="Times New Roman" w:hAnsi="Times New Roman" w:cs="Times New Roman"/>
          <w:sz w:val="36"/>
          <w:szCs w:val="36"/>
          <w:lang w:val="en-US"/>
        </w:rPr>
        <w:t xml:space="preserve"> aux problèmes de santé des</w:t>
      </w:r>
      <w:r w:rsidR="00CA311B" w:rsidRPr="00C734DD">
        <w:rPr>
          <w:rFonts w:ascii="Times New Roman" w:hAnsi="Times New Roman" w:cs="Times New Roman"/>
          <w:sz w:val="36"/>
          <w:szCs w:val="36"/>
          <w:lang w:val="en-US"/>
        </w:rPr>
        <w:t xml:space="preserve"> </w:t>
      </w:r>
      <w:r w:rsidRPr="00C734DD">
        <w:rPr>
          <w:rFonts w:ascii="Times New Roman" w:hAnsi="Times New Roman" w:cs="Times New Roman"/>
          <w:sz w:val="36"/>
          <w:szCs w:val="36"/>
          <w:lang w:val="en-US"/>
        </w:rPr>
        <w:t>élèves</w:t>
      </w:r>
      <w:r w:rsidR="00CA311B" w:rsidRPr="00C734DD">
        <w:rPr>
          <w:rFonts w:ascii="Times New Roman" w:hAnsi="Times New Roman" w:cs="Times New Roman"/>
          <w:sz w:val="36"/>
          <w:szCs w:val="36"/>
          <w:lang w:val="en-US"/>
        </w:rPr>
        <w:t xml:space="preserve">. </w:t>
      </w:r>
      <w:r w:rsidR="00C734DD" w:rsidRPr="00C734DD">
        <w:rPr>
          <w:rFonts w:ascii="Times New Roman" w:hAnsi="Times New Roman" w:cs="Times New Roman"/>
          <w:sz w:val="36"/>
          <w:szCs w:val="36"/>
          <w:lang w:val="en-US"/>
        </w:rPr>
        <w:t>Il est souhaitable d'intégrer les élèves à profil particulier à l'enseignement général car cela leur évite de s'isoler et leur ouvre le champ de la culture sportive et artistique.</w:t>
      </w:r>
    </w:p>
    <w:p w14:paraId="285F4EA0" w14:textId="5D66D5AE" w:rsidR="00C734DD" w:rsidRPr="00C734DD" w:rsidRDefault="004D174C">
      <w:pPr>
        <w:rPr>
          <w:rFonts w:ascii="Times New Roman" w:hAnsi="Times New Roman" w:cs="Times New Roman"/>
          <w:sz w:val="36"/>
          <w:szCs w:val="36"/>
          <w:lang w:val="en-US"/>
        </w:rPr>
      </w:pPr>
      <w:r>
        <w:rPr>
          <w:rFonts w:ascii="Times New Roman" w:hAnsi="Times New Roman" w:cs="Times New Roman"/>
          <w:sz w:val="36"/>
          <w:szCs w:val="36"/>
          <w:lang w:val="en-US"/>
        </w:rPr>
        <w:tab/>
      </w:r>
      <w:r w:rsidRPr="00C734DD">
        <w:rPr>
          <w:rFonts w:ascii="Times New Roman" w:hAnsi="Times New Roman" w:cs="Times New Roman"/>
          <w:sz w:val="36"/>
          <w:szCs w:val="36"/>
          <w:lang w:val="en-US"/>
        </w:rPr>
        <w:t>Au brevet des collèges, les élèves présentant un handicap peuvent présenter deux activités adaptées au lieu de 3, négociées avec les parents, le médecin scolaire, l'enseignant et l'élève.</w:t>
      </w:r>
    </w:p>
    <w:p w14:paraId="4D204A27" w14:textId="77777777" w:rsidR="004D174C" w:rsidRDefault="004D174C">
      <w:pPr>
        <w:rPr>
          <w:rFonts w:ascii="Times New Roman" w:hAnsi="Times New Roman" w:cs="Times New Roman"/>
          <w:sz w:val="36"/>
          <w:szCs w:val="36"/>
          <w:lang w:val="en-US"/>
        </w:rPr>
      </w:pPr>
    </w:p>
    <w:p w14:paraId="2B5DF34F" w14:textId="5436EBC4" w:rsidR="00C734DD" w:rsidRPr="00C734DD" w:rsidRDefault="00C734DD">
      <w:pPr>
        <w:rPr>
          <w:rFonts w:ascii="Times New Roman" w:hAnsi="Times New Roman" w:cs="Times New Roman"/>
          <w:sz w:val="36"/>
          <w:szCs w:val="36"/>
          <w:lang w:val="en-US"/>
        </w:rPr>
      </w:pPr>
      <w:r w:rsidRPr="00C734DD">
        <w:rPr>
          <w:rFonts w:ascii="Times New Roman" w:hAnsi="Times New Roman" w:cs="Times New Roman"/>
          <w:sz w:val="36"/>
          <w:szCs w:val="36"/>
          <w:lang w:val="en-US"/>
        </w:rPr>
        <w:t xml:space="preserve">Voici une </w:t>
      </w:r>
      <w:r w:rsidR="004D174C">
        <w:rPr>
          <w:rFonts w:ascii="Times New Roman" w:hAnsi="Times New Roman" w:cs="Times New Roman"/>
          <w:sz w:val="36"/>
          <w:szCs w:val="36"/>
          <w:lang w:val="en-US"/>
        </w:rPr>
        <w:t>proposition</w:t>
      </w:r>
      <w:r w:rsidRPr="00C734DD">
        <w:rPr>
          <w:rFonts w:ascii="Times New Roman" w:hAnsi="Times New Roman" w:cs="Times New Roman"/>
          <w:sz w:val="36"/>
          <w:szCs w:val="36"/>
          <w:lang w:val="en-US"/>
        </w:rPr>
        <w:t xml:space="preserve"> de projet individualisé proposé par le professeur d'EPS pour aider l'élève suivant:</w:t>
      </w:r>
      <w:r w:rsidRPr="00C734DD">
        <w:rPr>
          <w:rFonts w:ascii="Times New Roman" w:hAnsi="Times New Roman" w:cs="Times New Roman"/>
          <w:sz w:val="36"/>
          <w:szCs w:val="36"/>
          <w:lang w:val="en-US"/>
        </w:rPr>
        <w:br/>
        <w:t>_____________________________________________________________________à réussir son parcours scolaire, y compris en EPS.</w:t>
      </w:r>
    </w:p>
    <w:p w14:paraId="6C723C24" w14:textId="77777777" w:rsidR="00C734DD" w:rsidRPr="00C734DD" w:rsidRDefault="00C734DD">
      <w:pPr>
        <w:rPr>
          <w:rFonts w:ascii="Times New Roman" w:hAnsi="Times New Roman" w:cs="Times New Roman"/>
          <w:sz w:val="36"/>
          <w:szCs w:val="36"/>
          <w:lang w:val="en-US"/>
        </w:rPr>
      </w:pPr>
    </w:p>
    <w:p w14:paraId="071FAC8E" w14:textId="089E4ED8" w:rsidR="00C734DD" w:rsidRPr="00C734DD" w:rsidRDefault="00C734DD">
      <w:pPr>
        <w:rPr>
          <w:rFonts w:ascii="Times New Roman" w:hAnsi="Times New Roman" w:cs="Times New Roman"/>
          <w:sz w:val="36"/>
          <w:szCs w:val="36"/>
          <w:lang w:val="en-US"/>
        </w:rPr>
      </w:pPr>
      <w:r w:rsidRPr="00C734DD">
        <w:rPr>
          <w:rFonts w:ascii="Times New Roman" w:hAnsi="Times New Roman" w:cs="Times New Roman"/>
          <w:sz w:val="36"/>
          <w:szCs w:val="36"/>
          <w:lang w:val="en-US"/>
        </w:rPr>
        <w:tab/>
      </w:r>
    </w:p>
    <w:p w14:paraId="44E9E0BD" w14:textId="5B5F8514" w:rsidR="00C734DD" w:rsidRDefault="00C734DD">
      <w:pPr>
        <w:rPr>
          <w:rFonts w:ascii="Times New Roman" w:hAnsi="Times New Roman" w:cs="Times New Roman"/>
          <w:sz w:val="36"/>
          <w:szCs w:val="36"/>
          <w:lang w:val="en-US"/>
        </w:rPr>
      </w:pPr>
      <w:r w:rsidRPr="00C734DD">
        <w:rPr>
          <w:rFonts w:ascii="Times New Roman" w:hAnsi="Times New Roman" w:cs="Times New Roman"/>
          <w:sz w:val="36"/>
          <w:szCs w:val="36"/>
          <w:lang w:val="en-US"/>
        </w:rPr>
        <w:tab/>
        <w:t>Nous vous remercions de l'attention que vous portez à notre travail et vous demandons de nous rendre le document ci joint signé par les parents, le médecin et l'élève. Nous nous rencontrerons pour valider ce dispositif en invitant l'infirmière scolaire.</w:t>
      </w:r>
    </w:p>
    <w:p w14:paraId="200F6C24" w14:textId="77777777" w:rsidR="00523475" w:rsidRPr="00C734DD" w:rsidRDefault="00523475">
      <w:pPr>
        <w:rPr>
          <w:rFonts w:ascii="Times New Roman" w:hAnsi="Times New Roman" w:cs="Times New Roman"/>
          <w:sz w:val="36"/>
          <w:szCs w:val="36"/>
          <w:lang w:val="en-US"/>
        </w:rPr>
      </w:pPr>
    </w:p>
    <w:p w14:paraId="17AF1396" w14:textId="271C670D" w:rsidR="00C734DD" w:rsidRPr="00C734DD" w:rsidRDefault="00C734DD" w:rsidP="00C734DD">
      <w:pPr>
        <w:jc w:val="right"/>
        <w:rPr>
          <w:rFonts w:ascii="Times New Roman" w:hAnsi="Times New Roman" w:cs="Times New Roman"/>
          <w:sz w:val="40"/>
          <w:lang w:val="en-US"/>
        </w:rPr>
      </w:pPr>
      <w:r>
        <w:rPr>
          <w:rFonts w:ascii="Times New Roman" w:hAnsi="Times New Roman" w:cs="Times New Roman"/>
          <w:sz w:val="40"/>
          <w:lang w:val="en-US"/>
        </w:rPr>
        <w:tab/>
        <w:t>Mme Peyrotte, professeur d'EPS</w:t>
      </w:r>
      <w:r w:rsidRPr="00C734DD">
        <w:rPr>
          <w:rFonts w:ascii="Times New Roman" w:hAnsi="Times New Roman" w:cs="Times New Roman"/>
          <w:sz w:val="40"/>
          <w:lang w:val="en-US"/>
        </w:rPr>
        <w:br w:type="page"/>
      </w:r>
      <w:r>
        <w:rPr>
          <w:rFonts w:ascii="Times New Roman" w:hAnsi="Times New Roman" w:cs="Times New Roman"/>
          <w:sz w:val="40"/>
          <w:lang w:val="en-US"/>
        </w:rPr>
        <w:lastRenderedPageBreak/>
        <w:tab/>
      </w:r>
      <w:r>
        <w:rPr>
          <w:rFonts w:ascii="Times New Roman" w:hAnsi="Times New Roman" w:cs="Times New Roman"/>
          <w:sz w:val="40"/>
          <w:lang w:val="en-US"/>
        </w:rPr>
        <w:tab/>
      </w:r>
    </w:p>
    <w:p w14:paraId="4358E61D" w14:textId="4E22D0E5" w:rsidR="00C734DD" w:rsidRPr="00CA1A2F" w:rsidRDefault="00C734DD">
      <w:pPr>
        <w:rPr>
          <w:rFonts w:ascii="Times New Roman" w:hAnsi="Times New Roman" w:cs="Times New Roman"/>
          <w:sz w:val="32"/>
          <w:lang w:val="en-US"/>
        </w:rPr>
      </w:pPr>
      <w:r>
        <w:rPr>
          <w:rFonts w:ascii="Times New Roman" w:hAnsi="Times New Roman" w:cs="Times New Roman"/>
          <w:sz w:val="22"/>
          <w:lang w:val="en-US"/>
        </w:rPr>
        <w:t>Document navette à rendre signé</w:t>
      </w:r>
      <w:r w:rsidR="00DC3712">
        <w:rPr>
          <w:rFonts w:ascii="Times New Roman" w:hAnsi="Times New Roman" w:cs="Times New Roman"/>
          <w:sz w:val="22"/>
          <w:lang w:val="en-US"/>
        </w:rPr>
        <w:t xml:space="preserve"> </w:t>
      </w:r>
      <w:r w:rsidR="00DC3712" w:rsidRPr="00CA1A2F">
        <w:rPr>
          <w:rFonts w:ascii="Times New Roman" w:hAnsi="Times New Roman" w:cs="Times New Roman"/>
          <w:sz w:val="32"/>
          <w:lang w:val="en-US"/>
        </w:rPr>
        <w:t xml:space="preserve">ADAPTATION DU PARCOURS EPS de l'élève </w:t>
      </w:r>
      <w:r w:rsidR="00F15131">
        <w:rPr>
          <w:rFonts w:ascii="Times New Roman" w:hAnsi="Times New Roman" w:cs="Times New Roman"/>
          <w:sz w:val="32"/>
          <w:lang w:val="en-US"/>
        </w:rPr>
        <w:t>XXX (exemple d'une élève de 6e)</w:t>
      </w:r>
      <w:bookmarkStart w:id="0" w:name="_GoBack"/>
      <w:bookmarkEnd w:id="0"/>
    </w:p>
    <w:p w14:paraId="11B3FF33" w14:textId="77777777" w:rsidR="00CA311B" w:rsidRDefault="00CA311B" w:rsidP="00883380">
      <w:pPr>
        <w:ind w:left="-142" w:firstLine="142"/>
      </w:pPr>
    </w:p>
    <w:tbl>
      <w:tblPr>
        <w:tblW w:w="14884" w:type="dxa"/>
        <w:tblInd w:w="-654" w:type="dxa"/>
        <w:tblLayout w:type="fixed"/>
        <w:tblCellMar>
          <w:top w:w="55" w:type="dxa"/>
          <w:left w:w="55" w:type="dxa"/>
          <w:bottom w:w="55" w:type="dxa"/>
          <w:right w:w="55" w:type="dxa"/>
        </w:tblCellMar>
        <w:tblLook w:val="0000" w:firstRow="0" w:lastRow="0" w:firstColumn="0" w:lastColumn="0" w:noHBand="0" w:noVBand="0"/>
      </w:tblPr>
      <w:tblGrid>
        <w:gridCol w:w="1560"/>
        <w:gridCol w:w="2268"/>
        <w:gridCol w:w="2977"/>
        <w:gridCol w:w="5386"/>
        <w:gridCol w:w="2693"/>
      </w:tblGrid>
      <w:tr w:rsidR="008661D4" w14:paraId="17E34AAC" w14:textId="0E551288" w:rsidTr="00CB269C">
        <w:trPr>
          <w:trHeight w:val="276"/>
        </w:trPr>
        <w:tc>
          <w:tcPr>
            <w:tcW w:w="1560" w:type="dxa"/>
            <w:tcBorders>
              <w:top w:val="single" w:sz="1" w:space="0" w:color="000000"/>
              <w:left w:val="single" w:sz="1" w:space="0" w:color="000000"/>
              <w:bottom w:val="single" w:sz="1" w:space="0" w:color="000000"/>
            </w:tcBorders>
            <w:shd w:val="clear" w:color="auto" w:fill="auto"/>
          </w:tcPr>
          <w:p w14:paraId="3AA8A068" w14:textId="77777777" w:rsidR="007D073B" w:rsidRDefault="007D073B" w:rsidP="00AC1D4F">
            <w:pPr>
              <w:pStyle w:val="Contenudetableau"/>
              <w:snapToGrid w:val="0"/>
              <w:ind w:left="-55" w:firstLine="142"/>
            </w:pPr>
          </w:p>
        </w:tc>
        <w:tc>
          <w:tcPr>
            <w:tcW w:w="2268" w:type="dxa"/>
            <w:tcBorders>
              <w:top w:val="single" w:sz="1" w:space="0" w:color="000000"/>
              <w:left w:val="single" w:sz="1" w:space="0" w:color="000000"/>
              <w:bottom w:val="single" w:sz="1" w:space="0" w:color="000000"/>
            </w:tcBorders>
            <w:shd w:val="clear" w:color="auto" w:fill="auto"/>
          </w:tcPr>
          <w:p w14:paraId="09687D90" w14:textId="55E03AE0" w:rsidR="007D073B" w:rsidRDefault="007D073B" w:rsidP="00132687">
            <w:pPr>
              <w:pStyle w:val="Contenudetableau"/>
              <w:snapToGrid w:val="0"/>
              <w:jc w:val="center"/>
              <w:rPr>
                <w:b/>
                <w:bCs/>
              </w:rPr>
            </w:pPr>
            <w:r>
              <w:rPr>
                <w:b/>
                <w:bCs/>
              </w:rPr>
              <w:t>6e</w:t>
            </w: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14:paraId="7E340FC0" w14:textId="616F7DD1" w:rsidR="007D073B" w:rsidRDefault="007D073B" w:rsidP="00132687">
            <w:pPr>
              <w:pStyle w:val="Contenudetableau"/>
              <w:snapToGrid w:val="0"/>
              <w:jc w:val="center"/>
              <w:rPr>
                <w:b/>
                <w:bCs/>
              </w:rPr>
            </w:pPr>
            <w:r>
              <w:rPr>
                <w:b/>
                <w:bCs/>
              </w:rPr>
              <w:t>Ce que font tous les élèves</w:t>
            </w:r>
          </w:p>
        </w:tc>
        <w:tc>
          <w:tcPr>
            <w:tcW w:w="5386" w:type="dxa"/>
            <w:tcBorders>
              <w:top w:val="single" w:sz="1" w:space="0" w:color="000000"/>
              <w:left w:val="single" w:sz="1" w:space="0" w:color="000000"/>
              <w:bottom w:val="single" w:sz="1" w:space="0" w:color="000000"/>
              <w:right w:val="single" w:sz="1" w:space="0" w:color="000000"/>
            </w:tcBorders>
          </w:tcPr>
          <w:p w14:paraId="6722DA01" w14:textId="0D3AB643" w:rsidR="007D073B" w:rsidRDefault="007D073B" w:rsidP="00132687">
            <w:pPr>
              <w:pStyle w:val="Contenudetableau"/>
              <w:snapToGrid w:val="0"/>
              <w:jc w:val="center"/>
              <w:rPr>
                <w:b/>
                <w:bCs/>
              </w:rPr>
            </w:pPr>
            <w:r>
              <w:rPr>
                <w:b/>
                <w:bCs/>
              </w:rPr>
              <w:t>Proposition d'adaptation</w:t>
            </w:r>
          </w:p>
        </w:tc>
        <w:tc>
          <w:tcPr>
            <w:tcW w:w="2693" w:type="dxa"/>
            <w:tcBorders>
              <w:top w:val="single" w:sz="1" w:space="0" w:color="000000"/>
              <w:left w:val="single" w:sz="1" w:space="0" w:color="000000"/>
              <w:bottom w:val="single" w:sz="1" w:space="0" w:color="000000"/>
              <w:right w:val="single" w:sz="1" w:space="0" w:color="000000"/>
            </w:tcBorders>
          </w:tcPr>
          <w:p w14:paraId="70B496C9" w14:textId="20A2DD90" w:rsidR="007D073B" w:rsidRPr="008661D4" w:rsidRDefault="007D073B" w:rsidP="00132687">
            <w:pPr>
              <w:pStyle w:val="Contenudetableau"/>
              <w:snapToGrid w:val="0"/>
              <w:jc w:val="center"/>
              <w:rPr>
                <w:bCs/>
              </w:rPr>
            </w:pPr>
            <w:r w:rsidRPr="008661D4">
              <w:rPr>
                <w:bCs/>
              </w:rPr>
              <w:t>Le médecin autorise à pratiquer cette activité adaptée:</w:t>
            </w:r>
            <w:r w:rsidRPr="008661D4">
              <w:rPr>
                <w:bCs/>
              </w:rPr>
              <w:br/>
              <w:t>Oui ou non écrit en toute lettre par le médecin</w:t>
            </w:r>
          </w:p>
        </w:tc>
      </w:tr>
      <w:tr w:rsidR="008661D4" w14:paraId="3351203C" w14:textId="5B09A3BD" w:rsidTr="00CB269C">
        <w:trPr>
          <w:trHeight w:val="276"/>
        </w:trPr>
        <w:tc>
          <w:tcPr>
            <w:tcW w:w="1560" w:type="dxa"/>
            <w:tcBorders>
              <w:left w:val="single" w:sz="1" w:space="0" w:color="000000"/>
              <w:bottom w:val="single" w:sz="1" w:space="0" w:color="000000"/>
            </w:tcBorders>
            <w:shd w:val="clear" w:color="auto" w:fill="auto"/>
          </w:tcPr>
          <w:p w14:paraId="05B46135" w14:textId="77777777" w:rsidR="007D073B" w:rsidRDefault="007D073B" w:rsidP="00132687">
            <w:pPr>
              <w:pStyle w:val="Contenudetableau"/>
              <w:snapToGrid w:val="0"/>
              <w:jc w:val="center"/>
              <w:rPr>
                <w:b/>
                <w:bCs/>
              </w:rPr>
            </w:pPr>
            <w:r>
              <w:rPr>
                <w:b/>
                <w:bCs/>
              </w:rPr>
              <w:t>Activités athlétiques</w:t>
            </w:r>
          </w:p>
        </w:tc>
        <w:tc>
          <w:tcPr>
            <w:tcW w:w="2268" w:type="dxa"/>
            <w:tcBorders>
              <w:left w:val="single" w:sz="1" w:space="0" w:color="000000"/>
              <w:bottom w:val="single" w:sz="1" w:space="0" w:color="000000"/>
            </w:tcBorders>
            <w:shd w:val="clear" w:color="auto" w:fill="auto"/>
          </w:tcPr>
          <w:p w14:paraId="1ED5A015" w14:textId="0DED5818" w:rsidR="007D073B" w:rsidRDefault="00132687" w:rsidP="00132687">
            <w:pPr>
              <w:pStyle w:val="Contenudetableau"/>
              <w:snapToGrid w:val="0"/>
              <w:jc w:val="center"/>
              <w:rPr>
                <w:i/>
                <w:iCs/>
                <w:sz w:val="20"/>
                <w:szCs w:val="20"/>
              </w:rPr>
            </w:pPr>
            <w:r>
              <w:rPr>
                <w:i/>
                <w:iCs/>
                <w:sz w:val="20"/>
                <w:szCs w:val="20"/>
              </w:rPr>
              <w:t>V</w:t>
            </w:r>
            <w:r w:rsidR="007D073B">
              <w:rPr>
                <w:i/>
                <w:iCs/>
                <w:sz w:val="20"/>
                <w:szCs w:val="20"/>
              </w:rPr>
              <w:t>itesse relais nv 1</w:t>
            </w:r>
          </w:p>
          <w:p w14:paraId="5AB22211" w14:textId="77777777" w:rsidR="007D073B" w:rsidRDefault="007D073B" w:rsidP="00132687">
            <w:pPr>
              <w:pStyle w:val="Contenudetableau"/>
              <w:snapToGrid w:val="0"/>
              <w:jc w:val="center"/>
              <w:rPr>
                <w:i/>
                <w:iCs/>
                <w:sz w:val="20"/>
                <w:szCs w:val="20"/>
              </w:rPr>
            </w:pPr>
          </w:p>
        </w:tc>
        <w:tc>
          <w:tcPr>
            <w:tcW w:w="2977" w:type="dxa"/>
            <w:tcBorders>
              <w:left w:val="single" w:sz="1" w:space="0" w:color="000000"/>
              <w:bottom w:val="single" w:sz="1" w:space="0" w:color="000000"/>
              <w:right w:val="single" w:sz="1" w:space="0" w:color="000000"/>
            </w:tcBorders>
            <w:shd w:val="clear" w:color="auto" w:fill="auto"/>
          </w:tcPr>
          <w:p w14:paraId="656EC4DD" w14:textId="50A4FF67" w:rsidR="00132687" w:rsidRDefault="00132687" w:rsidP="00132687">
            <w:pPr>
              <w:pStyle w:val="Contenudetableau"/>
              <w:snapToGrid w:val="0"/>
              <w:jc w:val="center"/>
              <w:rPr>
                <w:i/>
                <w:iCs/>
                <w:sz w:val="20"/>
                <w:szCs w:val="20"/>
              </w:rPr>
            </w:pPr>
            <w:r>
              <w:rPr>
                <w:i/>
                <w:iCs/>
                <w:sz w:val="20"/>
                <w:szCs w:val="20"/>
              </w:rPr>
              <w:t>Courir et transmettre le témoin</w:t>
            </w:r>
            <w:r w:rsidR="00DD7993">
              <w:rPr>
                <w:i/>
                <w:iCs/>
                <w:sz w:val="20"/>
                <w:szCs w:val="20"/>
              </w:rPr>
              <w:br/>
              <w:t>Chronométrer Arbitrer</w:t>
            </w:r>
          </w:p>
        </w:tc>
        <w:tc>
          <w:tcPr>
            <w:tcW w:w="5386" w:type="dxa"/>
            <w:tcBorders>
              <w:left w:val="single" w:sz="1" w:space="0" w:color="000000"/>
              <w:bottom w:val="single" w:sz="1" w:space="0" w:color="000000"/>
              <w:right w:val="single" w:sz="1" w:space="0" w:color="000000"/>
            </w:tcBorders>
          </w:tcPr>
          <w:p w14:paraId="38E8DD62" w14:textId="64E6F1F3" w:rsidR="007D073B" w:rsidRDefault="00DD7993" w:rsidP="00132687">
            <w:pPr>
              <w:pStyle w:val="Contenudetableau"/>
              <w:snapToGrid w:val="0"/>
              <w:jc w:val="center"/>
              <w:rPr>
                <w:i/>
                <w:iCs/>
                <w:sz w:val="20"/>
                <w:szCs w:val="20"/>
              </w:rPr>
            </w:pPr>
            <w:r>
              <w:rPr>
                <w:i/>
                <w:iCs/>
                <w:sz w:val="20"/>
                <w:szCs w:val="20"/>
              </w:rPr>
              <w:t>Chronométrer Arbitrer Filmer</w:t>
            </w:r>
          </w:p>
        </w:tc>
        <w:tc>
          <w:tcPr>
            <w:tcW w:w="2693" w:type="dxa"/>
            <w:tcBorders>
              <w:left w:val="single" w:sz="1" w:space="0" w:color="000000"/>
              <w:bottom w:val="single" w:sz="1" w:space="0" w:color="000000"/>
              <w:right w:val="single" w:sz="1" w:space="0" w:color="000000"/>
            </w:tcBorders>
          </w:tcPr>
          <w:p w14:paraId="1BDB7A48" w14:textId="77777777" w:rsidR="007D073B" w:rsidRDefault="007D073B" w:rsidP="00132687">
            <w:pPr>
              <w:pStyle w:val="Contenudetableau"/>
              <w:snapToGrid w:val="0"/>
              <w:jc w:val="center"/>
              <w:rPr>
                <w:i/>
                <w:iCs/>
                <w:sz w:val="20"/>
                <w:szCs w:val="20"/>
              </w:rPr>
            </w:pPr>
          </w:p>
        </w:tc>
      </w:tr>
      <w:tr w:rsidR="008661D4" w14:paraId="0909F53B" w14:textId="4DEECFDB" w:rsidTr="00CB269C">
        <w:trPr>
          <w:trHeight w:val="276"/>
        </w:trPr>
        <w:tc>
          <w:tcPr>
            <w:tcW w:w="1560" w:type="dxa"/>
            <w:tcBorders>
              <w:left w:val="single" w:sz="1" w:space="0" w:color="000000"/>
              <w:bottom w:val="single" w:sz="1" w:space="0" w:color="000000"/>
            </w:tcBorders>
            <w:shd w:val="clear" w:color="auto" w:fill="auto"/>
          </w:tcPr>
          <w:p w14:paraId="4A4E7517" w14:textId="2CCAE1A4" w:rsidR="007D073B" w:rsidRDefault="007D073B" w:rsidP="00132687">
            <w:pPr>
              <w:pStyle w:val="Contenudetableau"/>
              <w:snapToGrid w:val="0"/>
              <w:jc w:val="center"/>
              <w:rPr>
                <w:b/>
                <w:bCs/>
              </w:rPr>
            </w:pPr>
            <w:r>
              <w:rPr>
                <w:b/>
                <w:bCs/>
              </w:rPr>
              <w:t>Activités aquatiques</w:t>
            </w:r>
          </w:p>
        </w:tc>
        <w:tc>
          <w:tcPr>
            <w:tcW w:w="2268" w:type="dxa"/>
            <w:tcBorders>
              <w:left w:val="single" w:sz="1" w:space="0" w:color="000000"/>
              <w:bottom w:val="single" w:sz="1" w:space="0" w:color="000000"/>
            </w:tcBorders>
            <w:shd w:val="clear" w:color="auto" w:fill="auto"/>
          </w:tcPr>
          <w:p w14:paraId="046B0F4A" w14:textId="77777777" w:rsidR="007D073B" w:rsidRDefault="007D073B" w:rsidP="00132687">
            <w:pPr>
              <w:pStyle w:val="Contenudetableau"/>
              <w:snapToGrid w:val="0"/>
              <w:jc w:val="center"/>
              <w:rPr>
                <w:i/>
                <w:iCs/>
                <w:sz w:val="20"/>
                <w:szCs w:val="20"/>
              </w:rPr>
            </w:pPr>
            <w:r>
              <w:rPr>
                <w:i/>
                <w:iCs/>
                <w:sz w:val="20"/>
                <w:szCs w:val="20"/>
              </w:rPr>
              <w:t>2 cycles de natation par classe nv 1 (30 h programmées, 15h effectives)</w:t>
            </w:r>
          </w:p>
          <w:p w14:paraId="1A362C34" w14:textId="77777777" w:rsidR="007D073B" w:rsidRDefault="007D073B" w:rsidP="00132687">
            <w:pPr>
              <w:pStyle w:val="Contenudetableau"/>
              <w:jc w:val="center"/>
              <w:rPr>
                <w:i/>
                <w:iCs/>
                <w:sz w:val="20"/>
                <w:szCs w:val="20"/>
              </w:rPr>
            </w:pPr>
            <w:r>
              <w:rPr>
                <w:i/>
                <w:iCs/>
                <w:sz w:val="20"/>
                <w:szCs w:val="20"/>
              </w:rPr>
              <w:t xml:space="preserve">+ 1H de PPRE natation </w:t>
            </w:r>
          </w:p>
          <w:p w14:paraId="51471989" w14:textId="2B4A81B6" w:rsidR="007D073B" w:rsidRDefault="007D073B" w:rsidP="00132687">
            <w:pPr>
              <w:pStyle w:val="Contenudetableau"/>
              <w:snapToGrid w:val="0"/>
              <w:jc w:val="center"/>
              <w:rPr>
                <w:i/>
                <w:iCs/>
                <w:sz w:val="20"/>
                <w:szCs w:val="20"/>
              </w:rPr>
            </w:pPr>
            <w:r>
              <w:rPr>
                <w:i/>
                <w:iCs/>
                <w:sz w:val="20"/>
                <w:szCs w:val="20"/>
              </w:rPr>
              <w:t>pour les non nageurs</w:t>
            </w:r>
          </w:p>
        </w:tc>
        <w:tc>
          <w:tcPr>
            <w:tcW w:w="2977" w:type="dxa"/>
            <w:tcBorders>
              <w:left w:val="single" w:sz="1" w:space="0" w:color="000000"/>
              <w:bottom w:val="single" w:sz="1" w:space="0" w:color="000000"/>
              <w:right w:val="single" w:sz="1" w:space="0" w:color="000000"/>
            </w:tcBorders>
            <w:shd w:val="clear" w:color="auto" w:fill="auto"/>
          </w:tcPr>
          <w:p w14:paraId="0451384E" w14:textId="77777777" w:rsidR="007D073B" w:rsidRDefault="00DD7993" w:rsidP="00132687">
            <w:pPr>
              <w:pStyle w:val="Contenudetableau"/>
              <w:snapToGrid w:val="0"/>
              <w:jc w:val="center"/>
              <w:rPr>
                <w:i/>
                <w:iCs/>
                <w:sz w:val="20"/>
                <w:szCs w:val="20"/>
              </w:rPr>
            </w:pPr>
            <w:r>
              <w:rPr>
                <w:i/>
                <w:iCs/>
                <w:sz w:val="20"/>
                <w:szCs w:val="20"/>
              </w:rPr>
              <w:t>Nager 25 mètres en crawl</w:t>
            </w:r>
            <w:r>
              <w:rPr>
                <w:i/>
                <w:iCs/>
                <w:sz w:val="20"/>
                <w:szCs w:val="20"/>
              </w:rPr>
              <w:br/>
              <w:t>OU</w:t>
            </w:r>
          </w:p>
          <w:p w14:paraId="769F1E02" w14:textId="31DD02FF" w:rsidR="00DD7993" w:rsidRDefault="00DD7993" w:rsidP="00132687">
            <w:pPr>
              <w:pStyle w:val="Contenudetableau"/>
              <w:snapToGrid w:val="0"/>
              <w:jc w:val="center"/>
              <w:rPr>
                <w:i/>
                <w:iCs/>
                <w:sz w:val="20"/>
                <w:szCs w:val="20"/>
              </w:rPr>
            </w:pPr>
            <w:r>
              <w:rPr>
                <w:i/>
                <w:iCs/>
                <w:sz w:val="20"/>
                <w:szCs w:val="20"/>
              </w:rPr>
              <w:t>Apprendre à nager</w:t>
            </w:r>
          </w:p>
        </w:tc>
        <w:tc>
          <w:tcPr>
            <w:tcW w:w="5386" w:type="dxa"/>
            <w:tcBorders>
              <w:left w:val="single" w:sz="1" w:space="0" w:color="000000"/>
              <w:bottom w:val="single" w:sz="1" w:space="0" w:color="000000"/>
              <w:right w:val="single" w:sz="1" w:space="0" w:color="000000"/>
            </w:tcBorders>
          </w:tcPr>
          <w:p w14:paraId="03C71504" w14:textId="3EBD9509" w:rsidR="007D073B" w:rsidRDefault="00DD7993" w:rsidP="00132687">
            <w:pPr>
              <w:pStyle w:val="Contenudetableau"/>
              <w:snapToGrid w:val="0"/>
              <w:jc w:val="center"/>
              <w:rPr>
                <w:i/>
                <w:iCs/>
                <w:sz w:val="20"/>
                <w:szCs w:val="20"/>
              </w:rPr>
            </w:pPr>
            <w:r>
              <w:rPr>
                <w:i/>
                <w:iCs/>
                <w:sz w:val="20"/>
                <w:szCs w:val="20"/>
              </w:rPr>
              <w:t>Apprendre à nager en structure de soutien en crawl (8 élèves par prof)</w:t>
            </w:r>
            <w:r>
              <w:rPr>
                <w:i/>
                <w:iCs/>
                <w:sz w:val="20"/>
                <w:szCs w:val="20"/>
              </w:rPr>
              <w:br/>
              <w:t>Ne pas forcer sur les pieds (ceinture ou pull buoy), alléger le poids du corps</w:t>
            </w:r>
          </w:p>
        </w:tc>
        <w:tc>
          <w:tcPr>
            <w:tcW w:w="2693" w:type="dxa"/>
            <w:tcBorders>
              <w:left w:val="single" w:sz="1" w:space="0" w:color="000000"/>
              <w:bottom w:val="single" w:sz="1" w:space="0" w:color="000000"/>
              <w:right w:val="single" w:sz="1" w:space="0" w:color="000000"/>
            </w:tcBorders>
          </w:tcPr>
          <w:p w14:paraId="5DA8EB22" w14:textId="77777777" w:rsidR="007D073B" w:rsidRDefault="007D073B" w:rsidP="00132687">
            <w:pPr>
              <w:pStyle w:val="Contenudetableau"/>
              <w:snapToGrid w:val="0"/>
              <w:jc w:val="center"/>
              <w:rPr>
                <w:i/>
                <w:iCs/>
                <w:sz w:val="20"/>
                <w:szCs w:val="20"/>
              </w:rPr>
            </w:pPr>
          </w:p>
        </w:tc>
      </w:tr>
      <w:tr w:rsidR="008661D4" w14:paraId="1DB65365" w14:textId="34516ABE" w:rsidTr="00CB269C">
        <w:trPr>
          <w:trHeight w:val="276"/>
        </w:trPr>
        <w:tc>
          <w:tcPr>
            <w:tcW w:w="1560" w:type="dxa"/>
            <w:tcBorders>
              <w:left w:val="single" w:sz="1" w:space="0" w:color="000000"/>
              <w:bottom w:val="single" w:sz="1" w:space="0" w:color="000000"/>
            </w:tcBorders>
            <w:shd w:val="clear" w:color="auto" w:fill="auto"/>
          </w:tcPr>
          <w:p w14:paraId="5E118816" w14:textId="3AE9AEA0" w:rsidR="007D073B" w:rsidRDefault="007D073B" w:rsidP="00132687">
            <w:pPr>
              <w:pStyle w:val="Contenudetableau"/>
              <w:snapToGrid w:val="0"/>
              <w:jc w:val="center"/>
              <w:rPr>
                <w:b/>
                <w:bCs/>
              </w:rPr>
            </w:pPr>
            <w:r>
              <w:rPr>
                <w:b/>
                <w:bCs/>
              </w:rPr>
              <w:t>Activités d'opposition</w:t>
            </w:r>
          </w:p>
        </w:tc>
        <w:tc>
          <w:tcPr>
            <w:tcW w:w="2268" w:type="dxa"/>
            <w:tcBorders>
              <w:left w:val="single" w:sz="1" w:space="0" w:color="000000"/>
              <w:bottom w:val="single" w:sz="1" w:space="0" w:color="000000"/>
            </w:tcBorders>
            <w:shd w:val="clear" w:color="auto" w:fill="auto"/>
          </w:tcPr>
          <w:p w14:paraId="622576FE" w14:textId="645EED25" w:rsidR="007D073B" w:rsidRDefault="007D073B" w:rsidP="00132687">
            <w:pPr>
              <w:pStyle w:val="Contenudetableau"/>
              <w:snapToGrid w:val="0"/>
              <w:jc w:val="center"/>
              <w:rPr>
                <w:i/>
                <w:iCs/>
                <w:sz w:val="20"/>
                <w:szCs w:val="20"/>
              </w:rPr>
            </w:pPr>
            <w:r>
              <w:rPr>
                <w:i/>
                <w:iCs/>
                <w:sz w:val="20"/>
                <w:szCs w:val="20"/>
              </w:rPr>
              <w:t>Hand ball nv 1</w:t>
            </w:r>
          </w:p>
        </w:tc>
        <w:tc>
          <w:tcPr>
            <w:tcW w:w="2977" w:type="dxa"/>
            <w:tcBorders>
              <w:left w:val="single" w:sz="1" w:space="0" w:color="000000"/>
              <w:bottom w:val="single" w:sz="1" w:space="0" w:color="000000"/>
              <w:right w:val="single" w:sz="1" w:space="0" w:color="000000"/>
            </w:tcBorders>
            <w:shd w:val="clear" w:color="auto" w:fill="auto"/>
          </w:tcPr>
          <w:p w14:paraId="627C3302" w14:textId="23FD7204" w:rsidR="007D073B" w:rsidRDefault="00DD7993" w:rsidP="00132687">
            <w:pPr>
              <w:pStyle w:val="Contenudetableau"/>
              <w:snapToGrid w:val="0"/>
              <w:jc w:val="center"/>
              <w:rPr>
                <w:i/>
                <w:iCs/>
                <w:sz w:val="20"/>
                <w:szCs w:val="20"/>
              </w:rPr>
            </w:pPr>
            <w:r>
              <w:rPr>
                <w:i/>
                <w:iCs/>
                <w:sz w:val="20"/>
                <w:szCs w:val="20"/>
              </w:rPr>
              <w:t>Jouer</w:t>
            </w:r>
            <w:r>
              <w:rPr>
                <w:i/>
                <w:iCs/>
                <w:sz w:val="20"/>
                <w:szCs w:val="20"/>
              </w:rPr>
              <w:br/>
              <w:t>Goal et arbitrage</w:t>
            </w:r>
          </w:p>
        </w:tc>
        <w:tc>
          <w:tcPr>
            <w:tcW w:w="5386" w:type="dxa"/>
            <w:tcBorders>
              <w:left w:val="single" w:sz="1" w:space="0" w:color="000000"/>
              <w:bottom w:val="single" w:sz="1" w:space="0" w:color="000000"/>
              <w:right w:val="single" w:sz="1" w:space="0" w:color="000000"/>
            </w:tcBorders>
          </w:tcPr>
          <w:p w14:paraId="05C72D82" w14:textId="64BBD788" w:rsidR="007D073B" w:rsidRDefault="007D073B" w:rsidP="005A348C">
            <w:pPr>
              <w:pStyle w:val="Contenudetableau"/>
              <w:snapToGrid w:val="0"/>
              <w:jc w:val="center"/>
              <w:rPr>
                <w:i/>
                <w:iCs/>
                <w:sz w:val="20"/>
                <w:szCs w:val="20"/>
              </w:rPr>
            </w:pPr>
            <w:r>
              <w:rPr>
                <w:i/>
                <w:iCs/>
                <w:sz w:val="20"/>
                <w:szCs w:val="20"/>
              </w:rPr>
              <w:t>Goal et arbitrage</w:t>
            </w:r>
            <w:r w:rsidR="005A348C">
              <w:rPr>
                <w:i/>
                <w:iCs/>
                <w:sz w:val="20"/>
                <w:szCs w:val="20"/>
              </w:rPr>
              <w:t xml:space="preserve"> avec une équipe de niveau 1 (pas de confrontation avec des élèves de niveau 2)</w:t>
            </w:r>
          </w:p>
        </w:tc>
        <w:tc>
          <w:tcPr>
            <w:tcW w:w="2693" w:type="dxa"/>
            <w:tcBorders>
              <w:left w:val="single" w:sz="1" w:space="0" w:color="000000"/>
              <w:bottom w:val="single" w:sz="1" w:space="0" w:color="000000"/>
              <w:right w:val="single" w:sz="1" w:space="0" w:color="000000"/>
            </w:tcBorders>
          </w:tcPr>
          <w:p w14:paraId="3278CA60" w14:textId="77777777" w:rsidR="007D073B" w:rsidRDefault="007D073B" w:rsidP="00132687">
            <w:pPr>
              <w:pStyle w:val="Contenudetableau"/>
              <w:snapToGrid w:val="0"/>
              <w:jc w:val="center"/>
              <w:rPr>
                <w:i/>
                <w:iCs/>
                <w:sz w:val="20"/>
                <w:szCs w:val="20"/>
              </w:rPr>
            </w:pPr>
          </w:p>
        </w:tc>
      </w:tr>
      <w:tr w:rsidR="008661D4" w14:paraId="2B58437C" w14:textId="5EF88610" w:rsidTr="00CB269C">
        <w:trPr>
          <w:trHeight w:val="276"/>
        </w:trPr>
        <w:tc>
          <w:tcPr>
            <w:tcW w:w="1560" w:type="dxa"/>
            <w:tcBorders>
              <w:left w:val="single" w:sz="1" w:space="0" w:color="000000"/>
              <w:bottom w:val="single" w:sz="1" w:space="0" w:color="000000"/>
            </w:tcBorders>
            <w:shd w:val="clear" w:color="auto" w:fill="auto"/>
          </w:tcPr>
          <w:p w14:paraId="76AA04CF" w14:textId="77777777" w:rsidR="007D073B" w:rsidRDefault="007D073B" w:rsidP="00132687">
            <w:pPr>
              <w:pStyle w:val="Contenudetableau"/>
              <w:snapToGrid w:val="0"/>
              <w:jc w:val="center"/>
              <w:rPr>
                <w:b/>
                <w:bCs/>
              </w:rPr>
            </w:pPr>
            <w:r>
              <w:rPr>
                <w:b/>
                <w:bCs/>
              </w:rPr>
              <w:t>Activités d'expression</w:t>
            </w:r>
          </w:p>
        </w:tc>
        <w:tc>
          <w:tcPr>
            <w:tcW w:w="2268" w:type="dxa"/>
            <w:tcBorders>
              <w:left w:val="single" w:sz="1" w:space="0" w:color="000000"/>
              <w:bottom w:val="single" w:sz="1" w:space="0" w:color="000000"/>
            </w:tcBorders>
            <w:shd w:val="clear" w:color="auto" w:fill="auto"/>
          </w:tcPr>
          <w:p w14:paraId="5231D463" w14:textId="313A4F57" w:rsidR="007D073B" w:rsidRDefault="00DD7993" w:rsidP="00132687">
            <w:pPr>
              <w:pStyle w:val="Contenudetableau"/>
              <w:snapToGrid w:val="0"/>
              <w:jc w:val="center"/>
              <w:rPr>
                <w:i/>
                <w:iCs/>
                <w:sz w:val="20"/>
                <w:szCs w:val="20"/>
              </w:rPr>
            </w:pPr>
            <w:r>
              <w:rPr>
                <w:i/>
                <w:iCs/>
                <w:sz w:val="20"/>
                <w:szCs w:val="20"/>
              </w:rPr>
              <w:t>Danse</w:t>
            </w:r>
            <w:r w:rsidR="00C462C3">
              <w:rPr>
                <w:i/>
                <w:iCs/>
                <w:sz w:val="20"/>
                <w:szCs w:val="20"/>
              </w:rPr>
              <w:t xml:space="preserve"> nv 1</w:t>
            </w:r>
          </w:p>
        </w:tc>
        <w:tc>
          <w:tcPr>
            <w:tcW w:w="2977" w:type="dxa"/>
            <w:tcBorders>
              <w:left w:val="single" w:sz="1" w:space="0" w:color="000000"/>
              <w:bottom w:val="single" w:sz="1" w:space="0" w:color="000000"/>
              <w:right w:val="single" w:sz="1" w:space="0" w:color="000000"/>
            </w:tcBorders>
            <w:shd w:val="clear" w:color="auto" w:fill="auto"/>
          </w:tcPr>
          <w:p w14:paraId="763C73E3" w14:textId="585E18A3" w:rsidR="007D073B" w:rsidRDefault="00DD7993" w:rsidP="00132687">
            <w:pPr>
              <w:pStyle w:val="Contenudetableau"/>
              <w:snapToGrid w:val="0"/>
              <w:jc w:val="center"/>
              <w:rPr>
                <w:i/>
                <w:iCs/>
                <w:sz w:val="20"/>
                <w:szCs w:val="20"/>
              </w:rPr>
            </w:pPr>
            <w:r>
              <w:rPr>
                <w:i/>
                <w:iCs/>
                <w:sz w:val="20"/>
                <w:szCs w:val="20"/>
              </w:rPr>
              <w:t>Danser Juger</w:t>
            </w:r>
          </w:p>
        </w:tc>
        <w:tc>
          <w:tcPr>
            <w:tcW w:w="5386" w:type="dxa"/>
            <w:tcBorders>
              <w:left w:val="single" w:sz="1" w:space="0" w:color="000000"/>
              <w:bottom w:val="single" w:sz="1" w:space="0" w:color="000000"/>
              <w:right w:val="single" w:sz="1" w:space="0" w:color="000000"/>
            </w:tcBorders>
          </w:tcPr>
          <w:p w14:paraId="63454D36" w14:textId="5CFF8CE5" w:rsidR="007D073B" w:rsidRDefault="00DD7993" w:rsidP="00132687">
            <w:pPr>
              <w:pStyle w:val="Contenudetableau"/>
              <w:snapToGrid w:val="0"/>
              <w:jc w:val="center"/>
              <w:rPr>
                <w:i/>
                <w:iCs/>
                <w:sz w:val="20"/>
                <w:szCs w:val="20"/>
              </w:rPr>
            </w:pPr>
            <w:r>
              <w:rPr>
                <w:i/>
                <w:iCs/>
                <w:sz w:val="20"/>
                <w:szCs w:val="20"/>
              </w:rPr>
              <w:t>Danser en marchant</w:t>
            </w:r>
            <w:r>
              <w:rPr>
                <w:i/>
                <w:iCs/>
                <w:sz w:val="20"/>
                <w:szCs w:val="20"/>
              </w:rPr>
              <w:br/>
              <w:t>(pas de course)</w:t>
            </w:r>
            <w:r w:rsidR="009014A3">
              <w:rPr>
                <w:i/>
                <w:iCs/>
                <w:sz w:val="20"/>
                <w:szCs w:val="20"/>
              </w:rPr>
              <w:t xml:space="preserve"> Possibilité de s'asseoir si fatigue.</w:t>
            </w:r>
          </w:p>
        </w:tc>
        <w:tc>
          <w:tcPr>
            <w:tcW w:w="2693" w:type="dxa"/>
            <w:tcBorders>
              <w:left w:val="single" w:sz="1" w:space="0" w:color="000000"/>
              <w:bottom w:val="single" w:sz="1" w:space="0" w:color="000000"/>
              <w:right w:val="single" w:sz="1" w:space="0" w:color="000000"/>
            </w:tcBorders>
          </w:tcPr>
          <w:p w14:paraId="7F3BEEB2" w14:textId="77777777" w:rsidR="007D073B" w:rsidRDefault="007D073B" w:rsidP="00132687">
            <w:pPr>
              <w:pStyle w:val="Contenudetableau"/>
              <w:snapToGrid w:val="0"/>
              <w:jc w:val="center"/>
              <w:rPr>
                <w:i/>
                <w:iCs/>
                <w:sz w:val="20"/>
                <w:szCs w:val="20"/>
              </w:rPr>
            </w:pPr>
          </w:p>
        </w:tc>
      </w:tr>
      <w:tr w:rsidR="008661D4" w14:paraId="390D5125" w14:textId="39412F88" w:rsidTr="00CB269C">
        <w:trPr>
          <w:trHeight w:val="276"/>
        </w:trPr>
        <w:tc>
          <w:tcPr>
            <w:tcW w:w="1560" w:type="dxa"/>
            <w:tcBorders>
              <w:left w:val="single" w:sz="1" w:space="0" w:color="000000"/>
              <w:bottom w:val="single" w:sz="1" w:space="0" w:color="000000"/>
            </w:tcBorders>
            <w:shd w:val="clear" w:color="auto" w:fill="auto"/>
          </w:tcPr>
          <w:p w14:paraId="7421BA32" w14:textId="77777777" w:rsidR="007D073B" w:rsidRDefault="007D073B" w:rsidP="00132687">
            <w:pPr>
              <w:pStyle w:val="Contenudetableau"/>
              <w:snapToGrid w:val="0"/>
              <w:jc w:val="center"/>
              <w:rPr>
                <w:b/>
                <w:bCs/>
              </w:rPr>
            </w:pPr>
            <w:r>
              <w:rPr>
                <w:b/>
                <w:bCs/>
              </w:rPr>
              <w:t>Activités de pleine nature</w:t>
            </w:r>
          </w:p>
        </w:tc>
        <w:tc>
          <w:tcPr>
            <w:tcW w:w="2268" w:type="dxa"/>
            <w:tcBorders>
              <w:left w:val="single" w:sz="1" w:space="0" w:color="000000"/>
              <w:bottom w:val="single" w:sz="1" w:space="0" w:color="000000"/>
            </w:tcBorders>
            <w:shd w:val="clear" w:color="auto" w:fill="auto"/>
          </w:tcPr>
          <w:p w14:paraId="12868D18" w14:textId="64EBC34E" w:rsidR="007D073B" w:rsidRDefault="007D073B" w:rsidP="00132687">
            <w:pPr>
              <w:pStyle w:val="Contenudetableau"/>
              <w:snapToGrid w:val="0"/>
              <w:jc w:val="center"/>
              <w:rPr>
                <w:i/>
                <w:iCs/>
                <w:sz w:val="20"/>
                <w:szCs w:val="20"/>
              </w:rPr>
            </w:pPr>
            <w:r>
              <w:rPr>
                <w:i/>
                <w:iCs/>
                <w:sz w:val="20"/>
                <w:szCs w:val="20"/>
              </w:rPr>
              <w:t>Escalade nv1</w:t>
            </w:r>
          </w:p>
        </w:tc>
        <w:tc>
          <w:tcPr>
            <w:tcW w:w="2977" w:type="dxa"/>
            <w:tcBorders>
              <w:left w:val="single" w:sz="1" w:space="0" w:color="000000"/>
              <w:bottom w:val="single" w:sz="1" w:space="0" w:color="000000"/>
              <w:right w:val="single" w:sz="1" w:space="0" w:color="000000"/>
            </w:tcBorders>
            <w:shd w:val="clear" w:color="auto" w:fill="auto"/>
          </w:tcPr>
          <w:p w14:paraId="363C32CE" w14:textId="6B9EB2EF" w:rsidR="007D073B" w:rsidRDefault="007B1590" w:rsidP="00132687">
            <w:pPr>
              <w:pStyle w:val="Contenudetableau"/>
              <w:snapToGrid w:val="0"/>
              <w:jc w:val="center"/>
              <w:rPr>
                <w:i/>
                <w:iCs/>
                <w:sz w:val="20"/>
                <w:szCs w:val="20"/>
              </w:rPr>
            </w:pPr>
            <w:r>
              <w:rPr>
                <w:i/>
                <w:iCs/>
                <w:sz w:val="20"/>
                <w:szCs w:val="20"/>
              </w:rPr>
              <w:t>Grimper et assurer</w:t>
            </w:r>
          </w:p>
        </w:tc>
        <w:tc>
          <w:tcPr>
            <w:tcW w:w="5386" w:type="dxa"/>
            <w:tcBorders>
              <w:left w:val="single" w:sz="1" w:space="0" w:color="000000"/>
              <w:bottom w:val="single" w:sz="1" w:space="0" w:color="000000"/>
              <w:right w:val="single" w:sz="1" w:space="0" w:color="000000"/>
            </w:tcBorders>
          </w:tcPr>
          <w:p w14:paraId="1D016DD3" w14:textId="485BE7BD" w:rsidR="007D073B" w:rsidRDefault="007B1590" w:rsidP="00132687">
            <w:pPr>
              <w:pStyle w:val="Contenudetableau"/>
              <w:snapToGrid w:val="0"/>
              <w:jc w:val="center"/>
              <w:rPr>
                <w:i/>
                <w:iCs/>
                <w:sz w:val="20"/>
                <w:szCs w:val="20"/>
              </w:rPr>
            </w:pPr>
            <w:r>
              <w:rPr>
                <w:i/>
                <w:iCs/>
                <w:sz w:val="20"/>
                <w:szCs w:val="20"/>
              </w:rPr>
              <w:t>Grimper assuré "sec" pour alleger le poids du corps sur les pieds et éviter de forcer sur les pieds. Cette adaptation a parfaitement fonctionné avec un élève appareillé au niveau des jambes.</w:t>
            </w:r>
            <w:r>
              <w:rPr>
                <w:i/>
                <w:iCs/>
                <w:sz w:val="20"/>
                <w:szCs w:val="20"/>
              </w:rPr>
              <w:br/>
              <w:t>Assure uniquement un élève plus léger qu'elle.</w:t>
            </w:r>
            <w:r w:rsidR="002D7F31">
              <w:rPr>
                <w:i/>
                <w:iCs/>
                <w:sz w:val="20"/>
                <w:szCs w:val="20"/>
              </w:rPr>
              <w:br/>
              <w:t>Nombre de grimpers de murs limités à 3 par heure.</w:t>
            </w:r>
          </w:p>
        </w:tc>
        <w:tc>
          <w:tcPr>
            <w:tcW w:w="2693" w:type="dxa"/>
            <w:tcBorders>
              <w:left w:val="single" w:sz="1" w:space="0" w:color="000000"/>
              <w:bottom w:val="single" w:sz="1" w:space="0" w:color="000000"/>
              <w:right w:val="single" w:sz="1" w:space="0" w:color="000000"/>
            </w:tcBorders>
          </w:tcPr>
          <w:p w14:paraId="14C93A78" w14:textId="77777777" w:rsidR="007D073B" w:rsidRDefault="007D073B" w:rsidP="00132687">
            <w:pPr>
              <w:pStyle w:val="Contenudetableau"/>
              <w:snapToGrid w:val="0"/>
              <w:jc w:val="center"/>
              <w:rPr>
                <w:i/>
                <w:iCs/>
                <w:sz w:val="20"/>
                <w:szCs w:val="20"/>
              </w:rPr>
            </w:pPr>
          </w:p>
        </w:tc>
      </w:tr>
      <w:tr w:rsidR="008661D4" w14:paraId="6C859BD5" w14:textId="06D4BAB4" w:rsidTr="00CB269C">
        <w:trPr>
          <w:trHeight w:val="276"/>
        </w:trPr>
        <w:tc>
          <w:tcPr>
            <w:tcW w:w="1560" w:type="dxa"/>
            <w:tcBorders>
              <w:left w:val="single" w:sz="1" w:space="0" w:color="000000"/>
              <w:bottom w:val="single" w:sz="4" w:space="0" w:color="auto"/>
            </w:tcBorders>
            <w:shd w:val="clear" w:color="auto" w:fill="auto"/>
          </w:tcPr>
          <w:p w14:paraId="4EEEC83D" w14:textId="77777777" w:rsidR="007D073B" w:rsidRDefault="007D073B" w:rsidP="00132687">
            <w:pPr>
              <w:pStyle w:val="Contenudetableau"/>
              <w:snapToGrid w:val="0"/>
              <w:jc w:val="center"/>
              <w:rPr>
                <w:b/>
                <w:bCs/>
              </w:rPr>
            </w:pPr>
            <w:r>
              <w:rPr>
                <w:b/>
                <w:bCs/>
              </w:rPr>
              <w:t>Activités duelles</w:t>
            </w:r>
          </w:p>
        </w:tc>
        <w:tc>
          <w:tcPr>
            <w:tcW w:w="2268" w:type="dxa"/>
            <w:tcBorders>
              <w:left w:val="single" w:sz="1" w:space="0" w:color="000000"/>
              <w:bottom w:val="single" w:sz="4" w:space="0" w:color="auto"/>
            </w:tcBorders>
            <w:shd w:val="clear" w:color="auto" w:fill="auto"/>
          </w:tcPr>
          <w:p w14:paraId="43B0799A" w14:textId="77777777" w:rsidR="007D073B" w:rsidRDefault="007D073B" w:rsidP="00132687">
            <w:pPr>
              <w:pStyle w:val="Contenudetableau"/>
              <w:snapToGrid w:val="0"/>
              <w:jc w:val="center"/>
              <w:rPr>
                <w:i/>
                <w:iCs/>
                <w:sz w:val="20"/>
                <w:szCs w:val="20"/>
              </w:rPr>
            </w:pPr>
            <w:r>
              <w:rPr>
                <w:i/>
                <w:iCs/>
                <w:sz w:val="20"/>
                <w:szCs w:val="20"/>
              </w:rPr>
              <w:t>Badminton</w:t>
            </w:r>
          </w:p>
          <w:p w14:paraId="6E9B7121" w14:textId="6435E2DB" w:rsidR="007D073B" w:rsidRDefault="007D073B" w:rsidP="00132687">
            <w:pPr>
              <w:pStyle w:val="Contenudetableau"/>
              <w:snapToGrid w:val="0"/>
              <w:jc w:val="center"/>
              <w:rPr>
                <w:i/>
                <w:iCs/>
                <w:sz w:val="20"/>
                <w:szCs w:val="20"/>
              </w:rPr>
            </w:pPr>
            <w:r>
              <w:rPr>
                <w:i/>
                <w:iCs/>
                <w:sz w:val="20"/>
                <w:szCs w:val="20"/>
              </w:rPr>
              <w:t>nv 1</w:t>
            </w:r>
          </w:p>
        </w:tc>
        <w:tc>
          <w:tcPr>
            <w:tcW w:w="2977" w:type="dxa"/>
            <w:tcBorders>
              <w:left w:val="single" w:sz="1" w:space="0" w:color="000000"/>
              <w:bottom w:val="single" w:sz="4" w:space="0" w:color="auto"/>
              <w:right w:val="single" w:sz="1" w:space="0" w:color="000000"/>
            </w:tcBorders>
            <w:shd w:val="clear" w:color="auto" w:fill="auto"/>
          </w:tcPr>
          <w:p w14:paraId="4CE7689D" w14:textId="07B44AE5" w:rsidR="007D073B" w:rsidRDefault="007B1590" w:rsidP="00132687">
            <w:pPr>
              <w:pStyle w:val="Contenudetableau"/>
              <w:snapToGrid w:val="0"/>
              <w:jc w:val="center"/>
              <w:rPr>
                <w:i/>
                <w:iCs/>
                <w:sz w:val="20"/>
                <w:szCs w:val="20"/>
              </w:rPr>
            </w:pPr>
            <w:r>
              <w:rPr>
                <w:i/>
                <w:iCs/>
                <w:sz w:val="20"/>
                <w:szCs w:val="20"/>
              </w:rPr>
              <w:t>Jouer</w:t>
            </w:r>
            <w:r>
              <w:rPr>
                <w:i/>
                <w:iCs/>
                <w:sz w:val="20"/>
                <w:szCs w:val="20"/>
              </w:rPr>
              <w:br/>
              <w:t>Observer</w:t>
            </w:r>
          </w:p>
        </w:tc>
        <w:tc>
          <w:tcPr>
            <w:tcW w:w="5386" w:type="dxa"/>
            <w:tcBorders>
              <w:left w:val="single" w:sz="1" w:space="0" w:color="000000"/>
              <w:bottom w:val="single" w:sz="4" w:space="0" w:color="auto"/>
              <w:right w:val="single" w:sz="1" w:space="0" w:color="000000"/>
            </w:tcBorders>
          </w:tcPr>
          <w:p w14:paraId="3550DE44" w14:textId="235D917A" w:rsidR="007D073B" w:rsidRDefault="007B1590" w:rsidP="00132687">
            <w:pPr>
              <w:pStyle w:val="Contenudetableau"/>
              <w:snapToGrid w:val="0"/>
              <w:jc w:val="center"/>
              <w:rPr>
                <w:i/>
                <w:iCs/>
                <w:sz w:val="20"/>
                <w:szCs w:val="20"/>
              </w:rPr>
            </w:pPr>
            <w:r>
              <w:rPr>
                <w:i/>
                <w:iCs/>
                <w:sz w:val="20"/>
                <w:szCs w:val="20"/>
              </w:rPr>
              <w:t>Observer</w:t>
            </w:r>
            <w:r>
              <w:rPr>
                <w:i/>
                <w:iCs/>
                <w:sz w:val="20"/>
                <w:szCs w:val="20"/>
              </w:rPr>
              <w:br/>
              <w:t>Manipuler le volant sans se déplacer</w:t>
            </w:r>
            <w:r>
              <w:rPr>
                <w:i/>
                <w:iCs/>
                <w:sz w:val="20"/>
                <w:szCs w:val="20"/>
              </w:rPr>
              <w:br/>
              <w:t>Jouer à l'intérieur d'un cerceau</w:t>
            </w:r>
            <w:r w:rsidR="009715EF">
              <w:rPr>
                <w:i/>
                <w:iCs/>
                <w:sz w:val="20"/>
                <w:szCs w:val="20"/>
              </w:rPr>
              <w:t xml:space="preserve"> sans se déplacer</w:t>
            </w:r>
          </w:p>
        </w:tc>
        <w:tc>
          <w:tcPr>
            <w:tcW w:w="2693" w:type="dxa"/>
            <w:tcBorders>
              <w:left w:val="single" w:sz="1" w:space="0" w:color="000000"/>
              <w:bottom w:val="single" w:sz="4" w:space="0" w:color="auto"/>
              <w:right w:val="single" w:sz="1" w:space="0" w:color="000000"/>
            </w:tcBorders>
          </w:tcPr>
          <w:p w14:paraId="2A0B4C35" w14:textId="77777777" w:rsidR="007D073B" w:rsidRDefault="007D073B" w:rsidP="00132687">
            <w:pPr>
              <w:pStyle w:val="Contenudetableau"/>
              <w:snapToGrid w:val="0"/>
              <w:jc w:val="center"/>
              <w:rPr>
                <w:i/>
                <w:iCs/>
                <w:sz w:val="20"/>
                <w:szCs w:val="20"/>
              </w:rPr>
            </w:pPr>
          </w:p>
        </w:tc>
      </w:tr>
      <w:tr w:rsidR="00AC1D4F" w14:paraId="567D8B81" w14:textId="0E77454E" w:rsidTr="00CB269C">
        <w:trPr>
          <w:trHeight w:val="276"/>
        </w:trPr>
        <w:tc>
          <w:tcPr>
            <w:tcW w:w="1560" w:type="dxa"/>
            <w:vMerge w:val="restart"/>
            <w:tcBorders>
              <w:top w:val="single" w:sz="4" w:space="0" w:color="auto"/>
              <w:left w:val="single" w:sz="4" w:space="0" w:color="auto"/>
              <w:right w:val="single" w:sz="4" w:space="0" w:color="auto"/>
            </w:tcBorders>
            <w:shd w:val="clear" w:color="auto" w:fill="auto"/>
          </w:tcPr>
          <w:p w14:paraId="5CB83808" w14:textId="77777777" w:rsidR="00AC1D4F" w:rsidRDefault="00AC1D4F" w:rsidP="00132687">
            <w:pPr>
              <w:pStyle w:val="Contenudetableau"/>
              <w:snapToGrid w:val="0"/>
              <w:jc w:val="center"/>
              <w:rPr>
                <w:b/>
                <w:bCs/>
              </w:rPr>
            </w:pPr>
            <w:r>
              <w:rPr>
                <w:b/>
                <w:bCs/>
              </w:rPr>
              <w:t>Activités gymniques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406C1B" w14:textId="0C626C03" w:rsidR="00AC1D4F" w:rsidRDefault="00AC1D4F" w:rsidP="00132687">
            <w:pPr>
              <w:pStyle w:val="Contenudetableau"/>
              <w:snapToGrid w:val="0"/>
              <w:jc w:val="center"/>
              <w:rPr>
                <w:i/>
                <w:iCs/>
                <w:sz w:val="20"/>
                <w:szCs w:val="20"/>
              </w:rPr>
            </w:pPr>
            <w:r>
              <w:rPr>
                <w:i/>
                <w:iCs/>
                <w:sz w:val="20"/>
                <w:szCs w:val="20"/>
              </w:rPr>
              <w:t>Gymnastique nv 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DD359EC" w14:textId="36D65DFF" w:rsidR="00AC1D4F" w:rsidRDefault="00AC1D4F" w:rsidP="00132687">
            <w:pPr>
              <w:pStyle w:val="Contenudetableau"/>
              <w:snapToGrid w:val="0"/>
              <w:jc w:val="center"/>
              <w:rPr>
                <w:i/>
                <w:iCs/>
                <w:sz w:val="20"/>
                <w:szCs w:val="20"/>
              </w:rPr>
            </w:pPr>
            <w:r>
              <w:rPr>
                <w:i/>
                <w:iCs/>
                <w:sz w:val="20"/>
                <w:szCs w:val="20"/>
              </w:rPr>
              <w:t>Tourner se renverser</w:t>
            </w:r>
          </w:p>
        </w:tc>
        <w:tc>
          <w:tcPr>
            <w:tcW w:w="5386" w:type="dxa"/>
            <w:tcBorders>
              <w:top w:val="single" w:sz="4" w:space="0" w:color="auto"/>
              <w:left w:val="single" w:sz="4" w:space="0" w:color="auto"/>
              <w:bottom w:val="single" w:sz="4" w:space="0" w:color="auto"/>
              <w:right w:val="single" w:sz="4" w:space="0" w:color="auto"/>
            </w:tcBorders>
          </w:tcPr>
          <w:p w14:paraId="0C8F4224" w14:textId="454FCC91" w:rsidR="00AC1D4F" w:rsidRDefault="00AC1D4F" w:rsidP="00132687">
            <w:pPr>
              <w:pStyle w:val="Contenudetableau"/>
              <w:snapToGrid w:val="0"/>
              <w:jc w:val="center"/>
              <w:rPr>
                <w:i/>
                <w:iCs/>
                <w:sz w:val="20"/>
                <w:szCs w:val="20"/>
              </w:rPr>
            </w:pPr>
            <w:r>
              <w:rPr>
                <w:i/>
                <w:iCs/>
                <w:sz w:val="20"/>
                <w:szCs w:val="20"/>
              </w:rPr>
              <w:t>Toutes les actions sans être en appui sur les pieds</w:t>
            </w:r>
            <w:r>
              <w:rPr>
                <w:i/>
                <w:iCs/>
                <w:sz w:val="20"/>
                <w:szCs w:val="20"/>
              </w:rPr>
              <w:br/>
              <w:t>Ex: tourner arriver sur le dos, équilibre à partir d'une caisse</w:t>
            </w:r>
          </w:p>
        </w:tc>
        <w:tc>
          <w:tcPr>
            <w:tcW w:w="2693" w:type="dxa"/>
            <w:tcBorders>
              <w:top w:val="single" w:sz="4" w:space="0" w:color="auto"/>
              <w:left w:val="single" w:sz="4" w:space="0" w:color="auto"/>
              <w:bottom w:val="single" w:sz="4" w:space="0" w:color="auto"/>
              <w:right w:val="single" w:sz="4" w:space="0" w:color="auto"/>
            </w:tcBorders>
          </w:tcPr>
          <w:p w14:paraId="10AA6FB8" w14:textId="77777777" w:rsidR="00AC1D4F" w:rsidRDefault="00AC1D4F" w:rsidP="00132687">
            <w:pPr>
              <w:pStyle w:val="Contenudetableau"/>
              <w:snapToGrid w:val="0"/>
              <w:jc w:val="center"/>
              <w:rPr>
                <w:i/>
                <w:iCs/>
                <w:sz w:val="20"/>
                <w:szCs w:val="20"/>
              </w:rPr>
            </w:pPr>
          </w:p>
        </w:tc>
      </w:tr>
      <w:tr w:rsidR="00AC1D4F" w14:paraId="7E95B35A" w14:textId="77777777" w:rsidTr="00CB269C">
        <w:trPr>
          <w:trHeight w:val="276"/>
        </w:trPr>
        <w:tc>
          <w:tcPr>
            <w:tcW w:w="1560" w:type="dxa"/>
            <w:vMerge/>
            <w:tcBorders>
              <w:left w:val="single" w:sz="4" w:space="0" w:color="auto"/>
              <w:bottom w:val="single" w:sz="4" w:space="0" w:color="auto"/>
              <w:right w:val="single" w:sz="4" w:space="0" w:color="auto"/>
            </w:tcBorders>
            <w:shd w:val="clear" w:color="auto" w:fill="auto"/>
          </w:tcPr>
          <w:p w14:paraId="58EC799D" w14:textId="77777777" w:rsidR="00AC1D4F" w:rsidRDefault="00AC1D4F" w:rsidP="00132687">
            <w:pPr>
              <w:pStyle w:val="Contenudetableau"/>
              <w:snapToGrid w:val="0"/>
              <w:jc w:val="center"/>
              <w:rPr>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025B0C" w14:textId="4C75B81F" w:rsidR="00AC1D4F" w:rsidRDefault="00AC1D4F" w:rsidP="00132687">
            <w:pPr>
              <w:pStyle w:val="Contenudetableau"/>
              <w:snapToGrid w:val="0"/>
              <w:jc w:val="center"/>
              <w:rPr>
                <w:i/>
                <w:iCs/>
                <w:sz w:val="20"/>
                <w:szCs w:val="20"/>
              </w:rPr>
            </w:pPr>
            <w:r>
              <w:rPr>
                <w:i/>
                <w:iCs/>
                <w:sz w:val="20"/>
                <w:szCs w:val="20"/>
              </w:rPr>
              <w:t>Acrogym nv 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C6B9B20" w14:textId="586ED1A2" w:rsidR="00AC1D4F" w:rsidRDefault="00AC1D4F" w:rsidP="00132687">
            <w:pPr>
              <w:pStyle w:val="Contenudetableau"/>
              <w:snapToGrid w:val="0"/>
              <w:jc w:val="center"/>
              <w:rPr>
                <w:i/>
                <w:iCs/>
                <w:sz w:val="20"/>
                <w:szCs w:val="20"/>
              </w:rPr>
            </w:pPr>
            <w:r>
              <w:rPr>
                <w:i/>
                <w:iCs/>
                <w:sz w:val="20"/>
                <w:szCs w:val="20"/>
              </w:rPr>
              <w:t>Faire des figures simples</w:t>
            </w:r>
            <w:r w:rsidR="00CB269C">
              <w:rPr>
                <w:i/>
                <w:iCs/>
                <w:sz w:val="20"/>
                <w:szCs w:val="20"/>
              </w:rPr>
              <w:t xml:space="preserve"> en tant que porteur, voltigeur, aide</w:t>
            </w:r>
          </w:p>
        </w:tc>
        <w:tc>
          <w:tcPr>
            <w:tcW w:w="5386" w:type="dxa"/>
            <w:tcBorders>
              <w:top w:val="single" w:sz="4" w:space="0" w:color="auto"/>
              <w:left w:val="single" w:sz="4" w:space="0" w:color="auto"/>
              <w:bottom w:val="single" w:sz="4" w:space="0" w:color="auto"/>
              <w:right w:val="single" w:sz="4" w:space="0" w:color="auto"/>
            </w:tcBorders>
          </w:tcPr>
          <w:p w14:paraId="172AE436" w14:textId="19AECD94" w:rsidR="00AC1D4F" w:rsidRDefault="00AC1D4F" w:rsidP="00132687">
            <w:pPr>
              <w:pStyle w:val="Contenudetableau"/>
              <w:snapToGrid w:val="0"/>
              <w:jc w:val="center"/>
              <w:rPr>
                <w:i/>
                <w:iCs/>
                <w:sz w:val="20"/>
                <w:szCs w:val="20"/>
              </w:rPr>
            </w:pPr>
            <w:r>
              <w:rPr>
                <w:i/>
                <w:iCs/>
                <w:sz w:val="20"/>
                <w:szCs w:val="20"/>
              </w:rPr>
              <w:t>Etre porteur à genoux, être</w:t>
            </w:r>
            <w:r w:rsidR="008661D4">
              <w:rPr>
                <w:i/>
                <w:iCs/>
                <w:sz w:val="20"/>
                <w:szCs w:val="20"/>
              </w:rPr>
              <w:t xml:space="preserve"> </w:t>
            </w:r>
            <w:r w:rsidR="00CB269C">
              <w:rPr>
                <w:i/>
                <w:iCs/>
                <w:sz w:val="20"/>
                <w:szCs w:val="20"/>
              </w:rPr>
              <w:t>aide pour aider les camarades à monter et démonter une figure</w:t>
            </w:r>
          </w:p>
        </w:tc>
        <w:tc>
          <w:tcPr>
            <w:tcW w:w="2693" w:type="dxa"/>
            <w:tcBorders>
              <w:top w:val="single" w:sz="4" w:space="0" w:color="auto"/>
              <w:left w:val="single" w:sz="4" w:space="0" w:color="auto"/>
              <w:bottom w:val="single" w:sz="4" w:space="0" w:color="auto"/>
              <w:right w:val="single" w:sz="4" w:space="0" w:color="auto"/>
            </w:tcBorders>
          </w:tcPr>
          <w:p w14:paraId="63819DF5" w14:textId="77777777" w:rsidR="00AC1D4F" w:rsidRDefault="00AC1D4F" w:rsidP="00132687">
            <w:pPr>
              <w:pStyle w:val="Contenudetableau"/>
              <w:snapToGrid w:val="0"/>
              <w:jc w:val="center"/>
              <w:rPr>
                <w:i/>
                <w:iCs/>
                <w:sz w:val="20"/>
                <w:szCs w:val="20"/>
              </w:rPr>
            </w:pPr>
          </w:p>
        </w:tc>
      </w:tr>
    </w:tbl>
    <w:p w14:paraId="57D6F3E4" w14:textId="1056474A" w:rsidR="007D073B" w:rsidRDefault="007D073B">
      <w:r>
        <w:t>Signature:</w:t>
      </w:r>
      <w:r>
        <w:br/>
        <w:t>Les parents</w:t>
      </w:r>
      <w:r>
        <w:tab/>
      </w:r>
      <w:r>
        <w:tab/>
        <w:t xml:space="preserve">Le médecin de l'élève: </w:t>
      </w:r>
      <w:r>
        <w:tab/>
      </w:r>
      <w:r>
        <w:tab/>
        <w:t xml:space="preserve">L'élève: </w:t>
      </w:r>
      <w:r>
        <w:tab/>
      </w:r>
      <w:r>
        <w:tab/>
        <w:t>Le professeur d'EPS:</w:t>
      </w:r>
      <w:r>
        <w:tab/>
      </w:r>
      <w:r>
        <w:tab/>
        <w:t>L'infirmière scolaire:</w:t>
      </w:r>
    </w:p>
    <w:sectPr w:rsidR="007D073B" w:rsidSect="00C734DD">
      <w:pgSz w:w="16840" w:h="11900" w:orient="landscape"/>
      <w:pgMar w:top="851" w:right="1440" w:bottom="98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11"/>
    <w:rsid w:val="00132687"/>
    <w:rsid w:val="00155922"/>
    <w:rsid w:val="002D7F31"/>
    <w:rsid w:val="003C4F34"/>
    <w:rsid w:val="00490BA8"/>
    <w:rsid w:val="004D174C"/>
    <w:rsid w:val="00523475"/>
    <w:rsid w:val="005A348C"/>
    <w:rsid w:val="006205FD"/>
    <w:rsid w:val="007B1590"/>
    <w:rsid w:val="007D073B"/>
    <w:rsid w:val="008661D4"/>
    <w:rsid w:val="00883380"/>
    <w:rsid w:val="008C7811"/>
    <w:rsid w:val="009014A3"/>
    <w:rsid w:val="009715EF"/>
    <w:rsid w:val="00AC1D4F"/>
    <w:rsid w:val="00C462C3"/>
    <w:rsid w:val="00C734DD"/>
    <w:rsid w:val="00CA1A2F"/>
    <w:rsid w:val="00CA311B"/>
    <w:rsid w:val="00CB269C"/>
    <w:rsid w:val="00CF3DD9"/>
    <w:rsid w:val="00DC3712"/>
    <w:rsid w:val="00DD7993"/>
    <w:rsid w:val="00EC5F3A"/>
    <w:rsid w:val="00F1513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DAA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udetableau">
    <w:name w:val="Contenu de tableau"/>
    <w:basedOn w:val="Normal"/>
    <w:rsid w:val="00C734DD"/>
    <w:pPr>
      <w:widowControl w:val="0"/>
      <w:suppressLineNumbers/>
      <w:suppressAutoHyphens/>
    </w:pPr>
    <w:rPr>
      <w:rFonts w:ascii="Times New Roman" w:eastAsia="Lucida Sans Unicode" w:hAnsi="Times New Roman" w:cs="Times New Roman"/>
      <w:noProof/>
      <w:kern w:val="1"/>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udetableau">
    <w:name w:val="Contenu de tableau"/>
    <w:basedOn w:val="Normal"/>
    <w:rsid w:val="00C734DD"/>
    <w:pPr>
      <w:widowControl w:val="0"/>
      <w:suppressLineNumbers/>
      <w:suppressAutoHyphens/>
    </w:pPr>
    <w:rPr>
      <w:rFonts w:ascii="Times New Roman" w:eastAsia="Lucida Sans Unicode" w:hAnsi="Times New Roman" w:cs="Times New Roman"/>
      <w:noProof/>
      <w:kern w:val="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699A5-0E96-934B-82D6-43EBFE43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480</Words>
  <Characters>2741</Characters>
  <Application>Microsoft Macintosh Word</Application>
  <DocSecurity>0</DocSecurity>
  <Lines>22</Lines>
  <Paragraphs>6</Paragraphs>
  <ScaleCrop>false</ScaleCrop>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PEYROTTE</dc:creator>
  <cp:keywords/>
  <dc:description/>
  <cp:lastModifiedBy>Marianne PEYROTTE</cp:lastModifiedBy>
  <cp:revision>26</cp:revision>
  <dcterms:created xsi:type="dcterms:W3CDTF">2013-09-16T09:44:00Z</dcterms:created>
  <dcterms:modified xsi:type="dcterms:W3CDTF">2013-10-09T18:33:00Z</dcterms:modified>
</cp:coreProperties>
</file>